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4" w:rsidRPr="009E6A34" w:rsidRDefault="009E6A34" w:rsidP="009E6A34">
      <w:pPr>
        <w:jc w:val="center"/>
      </w:pPr>
      <w:r>
        <w:rPr>
          <w:rFonts w:hint="eastAsia"/>
        </w:rPr>
        <w:t>ブルネイ・ダルサラームについて</w:t>
      </w:r>
      <w:r>
        <w:rPr>
          <w:noProof/>
          <w:sz w:val="22"/>
        </w:rPr>
        <w:drawing>
          <wp:inline distT="0" distB="0" distL="0" distR="0" wp14:anchorId="7C26DE06" wp14:editId="08B05CE6">
            <wp:extent cx="1066800" cy="714375"/>
            <wp:effectExtent l="0" t="0" r="0" b="9525"/>
            <wp:docPr id="1" name="図 1" descr="ブルネイ・ダルサラーム国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ブルネイ・ダルサラーム国国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34" w:rsidRDefault="009E6A34" w:rsidP="009E6A34">
      <w:pPr>
        <w:jc w:val="center"/>
      </w:pPr>
      <w:r>
        <w:rPr>
          <w:rFonts w:hint="eastAsia"/>
        </w:rPr>
        <w:t>春田有紀子（はる）</w:t>
      </w:r>
    </w:p>
    <w:p w:rsidR="009E6A34" w:rsidRDefault="009E6A34" w:rsidP="009E6A3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基礎データ</w:t>
      </w:r>
    </w:p>
    <w:p w:rsidR="009E6A34" w:rsidRDefault="0041148D" w:rsidP="0041148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位置</w:t>
      </w:r>
    </w:p>
    <w:p w:rsidR="0041148D" w:rsidRDefault="0041148D" w:rsidP="0041148D">
      <w:pPr>
        <w:ind w:left="420"/>
        <w:jc w:val="left"/>
      </w:pPr>
      <w:r>
        <w:rPr>
          <w:rFonts w:hint="eastAsia"/>
        </w:rPr>
        <w:t xml:space="preserve">　</w:t>
      </w:r>
      <w:r>
        <w:rPr>
          <w:noProof/>
          <w:color w:val="0000FF"/>
          <w:sz w:val="23"/>
          <w:szCs w:val="23"/>
        </w:rPr>
        <w:drawing>
          <wp:inline distT="0" distB="0" distL="0" distR="0" wp14:anchorId="388A1619" wp14:editId="74592360">
            <wp:extent cx="4924425" cy="4030907"/>
            <wp:effectExtent l="0" t="0" r="0" b="8255"/>
            <wp:docPr id="2" name="図 2" descr="ファイル:Location Brunei ASEA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ファイル:Location Brunei ASEA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695" cy="40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8D" w:rsidRDefault="0041148D" w:rsidP="0041148D">
      <w:pPr>
        <w:ind w:left="420"/>
        <w:jc w:val="left"/>
      </w:pPr>
      <w:r>
        <w:rPr>
          <w:rFonts w:hint="eastAsia"/>
        </w:rPr>
        <w:t xml:space="preserve">　　東南アジアに位置し、その周りをマレーシアが取り囲んでいる。</w:t>
      </w:r>
    </w:p>
    <w:p w:rsidR="0041148D" w:rsidRPr="00425CD3" w:rsidRDefault="0041148D" w:rsidP="0041148D">
      <w:pPr>
        <w:ind w:left="420"/>
        <w:jc w:val="left"/>
        <w:rPr>
          <w:rFonts w:asciiTheme="minorEastAsia" w:hAnsiTheme="minorEastAsia"/>
        </w:rPr>
      </w:pPr>
    </w:p>
    <w:p w:rsidR="0041148D" w:rsidRPr="00425CD3" w:rsidRDefault="0041148D" w:rsidP="0041148D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425CD3">
        <w:rPr>
          <w:rFonts w:asciiTheme="minorEastAsia" w:hAnsiTheme="minorEastAsia" w:hint="eastAsia"/>
          <w:szCs w:val="21"/>
        </w:rPr>
        <w:t>面積</w:t>
      </w:r>
    </w:p>
    <w:p w:rsidR="0041148D" w:rsidRPr="00425CD3" w:rsidRDefault="0041148D" w:rsidP="0041148D">
      <w:pPr>
        <w:spacing w:before="75" w:after="120" w:line="312" w:lineRule="auto"/>
        <w:ind w:left="480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hint="eastAsia"/>
          <w:szCs w:val="21"/>
        </w:rPr>
        <w:t xml:space="preserve">　</w:t>
      </w:r>
      <w:r w:rsidRPr="00425CD3">
        <w:rPr>
          <w:rFonts w:asciiTheme="minorEastAsia" w:hAnsiTheme="minorEastAsia" w:cs="ＭＳ Ｐゴシック" w:hint="eastAsia"/>
          <w:kern w:val="0"/>
          <w:szCs w:val="21"/>
        </w:rPr>
        <w:t>5,765平方キロメートル（三重県とほぼ同じ）</w:t>
      </w:r>
    </w:p>
    <w:p w:rsidR="0041148D" w:rsidRPr="00425CD3" w:rsidRDefault="0041148D" w:rsidP="0041148D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425CD3">
        <w:rPr>
          <w:rFonts w:asciiTheme="minorEastAsia" w:hAnsiTheme="minorEastAsia" w:hint="eastAsia"/>
          <w:szCs w:val="21"/>
        </w:rPr>
        <w:t>人口</w:t>
      </w:r>
    </w:p>
    <w:p w:rsidR="0041148D" w:rsidRPr="00425CD3" w:rsidRDefault="0041148D" w:rsidP="0041148D">
      <w:pPr>
        <w:widowControl/>
        <w:spacing w:before="225" w:after="225" w:line="312" w:lineRule="auto"/>
        <w:ind w:right="225" w:firstLineChars="300" w:firstLine="630"/>
        <w:jc w:val="left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42.3万人（2011年）</w:t>
      </w:r>
    </w:p>
    <w:p w:rsidR="0041148D" w:rsidRPr="00425CD3" w:rsidRDefault="0041148D" w:rsidP="0041148D">
      <w:pPr>
        <w:widowControl/>
        <w:spacing w:before="225" w:after="225" w:line="312" w:lineRule="auto"/>
        <w:ind w:leftChars="300" w:left="840" w:right="225" w:hangingChars="100" w:hanging="210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（外国人在留者含む，出典：「BRUNEI DARUSSALAM KEY INDICATORS 2011（ブルネイ政府首相府経済企画開発局（以下JPKE））」）</w:t>
      </w:r>
    </w:p>
    <w:p w:rsidR="0041148D" w:rsidRPr="00425CD3" w:rsidRDefault="0041148D" w:rsidP="0041148D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lastRenderedPageBreak/>
        <w:t>首都</w:t>
      </w:r>
    </w:p>
    <w:p w:rsidR="0041148D" w:rsidRPr="00425CD3" w:rsidRDefault="0041148D" w:rsidP="0041148D">
      <w:pPr>
        <w:pStyle w:val="a3"/>
        <w:widowControl/>
        <w:spacing w:before="225" w:after="225" w:line="312" w:lineRule="auto"/>
        <w:ind w:leftChars="0" w:left="78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バンダルスリブガワン</w:t>
      </w:r>
    </w:p>
    <w:p w:rsidR="0041148D" w:rsidRPr="00425CD3" w:rsidRDefault="0041148D" w:rsidP="0041148D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民族</w:t>
      </w:r>
    </w:p>
    <w:p w:rsidR="0041148D" w:rsidRPr="00425CD3" w:rsidRDefault="0041148D" w:rsidP="0041148D">
      <w:pPr>
        <w:pStyle w:val="a3"/>
        <w:widowControl/>
        <w:spacing w:before="225" w:after="225" w:line="312" w:lineRule="auto"/>
        <w:ind w:leftChars="200" w:left="420" w:right="225"/>
        <w:jc w:val="left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マレー系65.7％，中華系10.9％，その他23.4％（2011年，出典：「BRUNEI DARUSSALAM KEY INDICATORS 2011」を基に算出。）</w:t>
      </w:r>
    </w:p>
    <w:p w:rsidR="0041148D" w:rsidRPr="00425CD3" w:rsidRDefault="0041148D" w:rsidP="0041148D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言語</w:t>
      </w:r>
    </w:p>
    <w:p w:rsidR="0041148D" w:rsidRPr="00425CD3" w:rsidRDefault="0041148D" w:rsidP="0041148D">
      <w:pPr>
        <w:pStyle w:val="a3"/>
        <w:widowControl/>
        <w:spacing w:before="225" w:after="225" w:line="312" w:lineRule="auto"/>
        <w:ind w:leftChars="0" w:left="78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憲法ではマレー語と定められているが、英語</w:t>
      </w:r>
      <w:r w:rsidR="00101A66" w:rsidRPr="00425CD3">
        <w:rPr>
          <w:rFonts w:asciiTheme="minorEastAsia" w:hAnsiTheme="minorEastAsia" w:cs="ＭＳ Ｐゴシック" w:hint="eastAsia"/>
          <w:kern w:val="0"/>
          <w:szCs w:val="21"/>
        </w:rPr>
        <w:t>も広く通用し、華人の間では中国語も通じる。</w:t>
      </w:r>
    </w:p>
    <w:p w:rsidR="00101A66" w:rsidRPr="00425CD3" w:rsidRDefault="00101A66" w:rsidP="00101A66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宗教</w:t>
      </w:r>
    </w:p>
    <w:p w:rsidR="00DF7F93" w:rsidRPr="00425CD3" w:rsidRDefault="00101A66" w:rsidP="00DF7F93">
      <w:pPr>
        <w:widowControl/>
        <w:spacing w:before="225" w:after="225" w:line="312" w:lineRule="auto"/>
        <w:ind w:right="225" w:firstLineChars="300" w:firstLine="630"/>
        <w:jc w:val="left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イスラム教（国教）（67％），仏教（13％），キリスト教（10％），その他（10％）</w:t>
      </w:r>
    </w:p>
    <w:p w:rsidR="00DF7F93" w:rsidRPr="00425CD3" w:rsidRDefault="00DF7F93" w:rsidP="00DF7F93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jc w:val="left"/>
        <w:rPr>
          <w:rFonts w:asciiTheme="minorEastAsia" w:hAnsiTheme="minorEastAsia" w:cs="ＭＳ Ｐゴシック"/>
          <w:kern w:val="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Cs w:val="21"/>
        </w:rPr>
        <w:t>略歴</w:t>
      </w:r>
    </w:p>
    <w:tbl>
      <w:tblPr>
        <w:tblW w:w="499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6983"/>
      </w:tblGrid>
      <w:tr w:rsidR="00DF7F93" w:rsidRPr="00425CD3" w:rsidTr="00DF7F93">
        <w:trPr>
          <w:tblHeader/>
        </w:trPr>
        <w:tc>
          <w:tcPr>
            <w:tcW w:w="9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  <w:t>略史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14世紀末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アラク・ベタタール王がイスラム教に改宗して初代スルタン・モハマッドとなる。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16世紀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・マゼラン艦隊，ブルネイ湾に入港。</w:t>
            </w: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br/>
              <w:t>・第5代ス</w:t>
            </w:r>
            <w:bookmarkStart w:id="0" w:name="_GoBack"/>
            <w:bookmarkEnd w:id="0"/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ルタン・ボルキアの統治下，サバ州，サラワク州及びフィリピン南部を統治，ブルネイ王国の最盛期。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1888年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英国と保護協定を結び，外交を英国が担当。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1906年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内政を含め英国の保護領となる。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lastRenderedPageBreak/>
              <w:t>1959年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内政の自治を回復。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1962年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アザハリの反乱（ブルネイ人民党のメンバーによる，スルタン制及びブルネイのマレーシア連邦参加に対する反乱）。</w:t>
            </w: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br/>
              <w:t>非常事態宣言を発布（現在に至る）。</w:t>
            </w:r>
          </w:p>
        </w:tc>
      </w:tr>
      <w:tr w:rsidR="00DF7F93" w:rsidRPr="00425CD3" w:rsidTr="00DF7F9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1984年</w:t>
            </w:r>
          </w:p>
        </w:tc>
        <w:tc>
          <w:tcPr>
            <w:tcW w:w="40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F7F93" w:rsidRPr="00425CD3" w:rsidRDefault="00DF7F93" w:rsidP="00DF7F93">
            <w:pPr>
              <w:widowControl/>
              <w:spacing w:before="240" w:after="120" w:line="312" w:lineRule="auto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25CD3">
              <w:rPr>
                <w:rFonts w:asciiTheme="minorEastAsia" w:hAnsiTheme="minorEastAsia" w:cs="ＭＳ Ｐゴシック"/>
                <w:kern w:val="0"/>
                <w:sz w:val="22"/>
              </w:rPr>
              <w:t>英国より完全独立（1月1日）。</w:t>
            </w:r>
          </w:p>
        </w:tc>
      </w:tr>
    </w:tbl>
    <w:p w:rsidR="00425CD3" w:rsidRPr="00425CD3" w:rsidRDefault="00425CD3" w:rsidP="00425CD3">
      <w:pPr>
        <w:pStyle w:val="a3"/>
        <w:widowControl/>
        <w:numPr>
          <w:ilvl w:val="0"/>
          <w:numId w:val="1"/>
        </w:numPr>
        <w:spacing w:before="225" w:after="225" w:line="312" w:lineRule="auto"/>
        <w:ind w:leftChars="0" w:right="225"/>
        <w:jc w:val="left"/>
        <w:rPr>
          <w:rFonts w:asciiTheme="minorEastAsia" w:hAnsiTheme="minorEastAsia" w:cs="ＭＳ Ｐゴシック"/>
          <w:kern w:val="0"/>
          <w:sz w:val="2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  <w:sz w:val="20"/>
          <w:szCs w:val="21"/>
        </w:rPr>
        <w:t>経済</w:t>
      </w:r>
    </w:p>
    <w:p w:rsidR="00425CD3" w:rsidRPr="00425CD3" w:rsidRDefault="00425CD3" w:rsidP="00425CD3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jc w:val="left"/>
        <w:rPr>
          <w:rFonts w:asciiTheme="minorEastAsia" w:hAnsiTheme="minorEastAsia" w:cs="ＭＳ Ｐゴシック"/>
          <w:kern w:val="0"/>
          <w:sz w:val="20"/>
          <w:szCs w:val="21"/>
        </w:rPr>
      </w:pPr>
      <w:r w:rsidRPr="00425CD3">
        <w:rPr>
          <w:rFonts w:asciiTheme="minorEastAsia" w:hAnsiTheme="minorEastAsia" w:cs="ＭＳ Ｐゴシック" w:hint="eastAsia"/>
          <w:kern w:val="0"/>
        </w:rPr>
        <w:t>主要産業</w:t>
      </w:r>
    </w:p>
    <w:p w:rsidR="00425CD3" w:rsidRPr="00425CD3" w:rsidRDefault="00425CD3" w:rsidP="00C46BD4">
      <w:pPr>
        <w:pStyle w:val="a6"/>
        <w:rPr>
          <w:sz w:val="20"/>
          <w:szCs w:val="21"/>
        </w:rPr>
      </w:pPr>
      <w:r w:rsidRPr="00425CD3">
        <w:rPr>
          <w:rFonts w:hint="eastAsia"/>
        </w:rPr>
        <w:t>石油・天然ガス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（産出量：石油（</w:t>
      </w:r>
      <w:r w:rsidRPr="00425CD3">
        <w:rPr>
          <w:rFonts w:hint="eastAsia"/>
        </w:rPr>
        <w:t>16.6</w:t>
      </w:r>
      <w:r w:rsidRPr="00425CD3">
        <w:rPr>
          <w:rFonts w:hint="eastAsia"/>
        </w:rPr>
        <w:t>万バレル</w:t>
      </w:r>
      <w:r w:rsidRPr="00425CD3">
        <w:rPr>
          <w:rFonts w:hint="eastAsia"/>
        </w:rPr>
        <w:t>/</w:t>
      </w:r>
      <w:r w:rsidRPr="00425CD3">
        <w:rPr>
          <w:rFonts w:hint="eastAsia"/>
        </w:rPr>
        <w:t>日），天然ガス（</w:t>
      </w:r>
      <w:r w:rsidRPr="00425CD3">
        <w:rPr>
          <w:rFonts w:hint="eastAsia"/>
        </w:rPr>
        <w:t>126</w:t>
      </w:r>
      <w:r w:rsidRPr="00425CD3">
        <w:rPr>
          <w:rFonts w:hint="eastAsia"/>
        </w:rPr>
        <w:t>億立方メートル</w:t>
      </w:r>
      <w:r w:rsidRPr="00425CD3">
        <w:rPr>
          <w:rFonts w:hint="eastAsia"/>
        </w:rPr>
        <w:t>/</w:t>
      </w:r>
      <w:r w:rsidRPr="00425CD3">
        <w:rPr>
          <w:rFonts w:hint="eastAsia"/>
        </w:rPr>
        <w:t>年））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（出典：「</w:t>
      </w:r>
      <w:r w:rsidRPr="00425CD3">
        <w:rPr>
          <w:rFonts w:hint="eastAsia"/>
        </w:rPr>
        <w:t>BRUNEI DARUSSALAM KEY INDICATORS 2011</w:t>
      </w:r>
      <w:r w:rsidRPr="00425CD3">
        <w:rPr>
          <w:rFonts w:hint="eastAsia"/>
        </w:rPr>
        <w:t>」）</w:t>
      </w:r>
    </w:p>
    <w:p w:rsidR="00425CD3" w:rsidRPr="00425CD3" w:rsidRDefault="00425CD3" w:rsidP="00425CD3">
      <w:pPr>
        <w:pStyle w:val="a3"/>
        <w:widowControl/>
        <w:numPr>
          <w:ilvl w:val="1"/>
          <w:numId w:val="1"/>
        </w:numPr>
        <w:spacing w:before="75" w:after="120" w:line="312" w:lineRule="auto"/>
        <w:ind w:leftChars="0"/>
        <w:jc w:val="left"/>
        <w:rPr>
          <w:rFonts w:asciiTheme="minorEastAsia" w:hAnsiTheme="minorEastAsia" w:cs="ＭＳ Ｐゴシック"/>
          <w:bCs/>
          <w:kern w:val="0"/>
        </w:rPr>
      </w:pPr>
      <w:r w:rsidRPr="00425CD3">
        <w:rPr>
          <w:rFonts w:asciiTheme="minorEastAsia" w:hAnsiTheme="minorEastAsia" w:cs="ＭＳ Ｐゴシック" w:hint="eastAsia"/>
          <w:bCs/>
          <w:kern w:val="0"/>
        </w:rPr>
        <w:t>名目ＧＤＰ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156</w:t>
      </w:r>
      <w:r w:rsidRPr="00425CD3">
        <w:rPr>
          <w:rFonts w:hint="eastAsia"/>
        </w:rPr>
        <w:t>億米ドル（</w:t>
      </w:r>
      <w:r w:rsidRPr="00425CD3">
        <w:rPr>
          <w:rFonts w:hint="eastAsia"/>
        </w:rPr>
        <w:t>2011</w:t>
      </w:r>
      <w:r w:rsidRPr="00425CD3">
        <w:rPr>
          <w:rFonts w:hint="eastAsia"/>
        </w:rPr>
        <w:t>年推定値）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（出典：</w:t>
      </w:r>
      <w:r w:rsidRPr="00425CD3">
        <w:rPr>
          <w:rFonts w:hint="eastAsia"/>
        </w:rPr>
        <w:t>World Economic Outlook Database, IMF, September 2011</w:t>
      </w:r>
      <w:r w:rsidRPr="00425CD3">
        <w:rPr>
          <w:rFonts w:hint="eastAsia"/>
        </w:rPr>
        <w:t>）</w:t>
      </w:r>
    </w:p>
    <w:p w:rsidR="00425CD3" w:rsidRPr="00425CD3" w:rsidRDefault="00425CD3" w:rsidP="00425CD3">
      <w:pPr>
        <w:widowControl/>
        <w:pBdr>
          <w:bottom w:val="single" w:sz="6" w:space="1" w:color="CCCCCC"/>
        </w:pBdr>
        <w:spacing w:before="360" w:after="150" w:line="312" w:lineRule="auto"/>
        <w:jc w:val="left"/>
        <w:outlineLvl w:val="4"/>
        <w:rPr>
          <w:rFonts w:asciiTheme="minorEastAsia" w:hAnsiTheme="minorEastAsia" w:cs="ＭＳ Ｐゴシック"/>
          <w:bCs/>
          <w:kern w:val="0"/>
        </w:rPr>
      </w:pPr>
      <w:r w:rsidRPr="00425CD3">
        <w:rPr>
          <w:rFonts w:asciiTheme="minorEastAsia" w:hAnsiTheme="minorEastAsia" w:cs="ＭＳ Ｐゴシック" w:hint="eastAsia"/>
          <w:bCs/>
          <w:kern w:val="0"/>
        </w:rPr>
        <w:t>③一人当たり名目ＧＤＰ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36,521</w:t>
      </w:r>
      <w:r w:rsidRPr="00425CD3">
        <w:rPr>
          <w:rFonts w:hint="eastAsia"/>
        </w:rPr>
        <w:t>米ドル（</w:t>
      </w:r>
      <w:r w:rsidRPr="00425CD3">
        <w:rPr>
          <w:rFonts w:hint="eastAsia"/>
        </w:rPr>
        <w:t>2011</w:t>
      </w:r>
      <w:r w:rsidRPr="00425CD3">
        <w:rPr>
          <w:rFonts w:hint="eastAsia"/>
        </w:rPr>
        <w:t>年推定値</w:t>
      </w:r>
    </w:p>
    <w:p w:rsidR="00425CD3" w:rsidRPr="00425CD3" w:rsidRDefault="00425CD3" w:rsidP="00C46BD4">
      <w:pPr>
        <w:pStyle w:val="a6"/>
      </w:pPr>
      <w:r w:rsidRPr="00425CD3">
        <w:rPr>
          <w:rFonts w:hint="eastAsia"/>
        </w:rPr>
        <w:t>→ちなみに、これは</w:t>
      </w:r>
      <w:r w:rsidRPr="00425CD3">
        <w:rPr>
          <w:rFonts w:hint="eastAsia"/>
        </w:rPr>
        <w:t>1</w:t>
      </w:r>
      <w:r w:rsidRPr="00425CD3">
        <w:rPr>
          <w:rFonts w:hint="eastAsia"/>
        </w:rPr>
        <w:t>ドル＝</w:t>
      </w:r>
      <w:r w:rsidRPr="00425CD3">
        <w:rPr>
          <w:rFonts w:hint="eastAsia"/>
        </w:rPr>
        <w:t>80</w:t>
      </w:r>
      <w:r w:rsidRPr="00425CD3">
        <w:rPr>
          <w:rFonts w:hint="eastAsia"/>
        </w:rPr>
        <w:t>円とすると、</w:t>
      </w:r>
      <w:r w:rsidRPr="00425CD3">
        <w:rPr>
          <w:rFonts w:hint="eastAsia"/>
        </w:rPr>
        <w:t>292</w:t>
      </w:r>
      <w:r w:rsidRPr="00425CD3">
        <w:rPr>
          <w:rFonts w:hint="eastAsia"/>
        </w:rPr>
        <w:t>万円くらい。</w:t>
      </w:r>
    </w:p>
    <w:p w:rsidR="00425CD3" w:rsidRPr="00425CD3" w:rsidRDefault="00425CD3" w:rsidP="00C46BD4">
      <w:pPr>
        <w:pStyle w:val="a6"/>
        <w:rPr>
          <w:bCs/>
        </w:rPr>
      </w:pPr>
      <w:r w:rsidRPr="00425CD3">
        <w:rPr>
          <w:rFonts w:hint="eastAsia"/>
        </w:rPr>
        <w:t>日本の平均年収は</w:t>
      </w:r>
      <w:r w:rsidRPr="00425CD3">
        <w:rPr>
          <w:rFonts w:hint="eastAsia"/>
        </w:rPr>
        <w:t>300</w:t>
      </w:r>
      <w:r w:rsidRPr="00425CD3">
        <w:rPr>
          <w:rFonts w:hint="eastAsia"/>
        </w:rPr>
        <w:t>万円くらいなので、日本とほぼ同じ水準といえる。</w:t>
      </w:r>
    </w:p>
    <w:p w:rsidR="00425CD3" w:rsidRPr="00425CD3" w:rsidRDefault="00425CD3" w:rsidP="00C46BD4">
      <w:pPr>
        <w:pStyle w:val="a6"/>
        <w:rPr>
          <w:bCs/>
        </w:rPr>
      </w:pPr>
      <w:r w:rsidRPr="00425CD3">
        <w:rPr>
          <w:rFonts w:hint="eastAsia"/>
          <w:b/>
          <w:bCs/>
        </w:rPr>
        <w:t>（注）</w:t>
      </w:r>
      <w:r w:rsidRPr="00425CD3">
        <w:rPr>
          <w:rFonts w:hint="eastAsia"/>
        </w:rPr>
        <w:t>GDP</w:t>
      </w:r>
      <w:r w:rsidRPr="00425CD3">
        <w:rPr>
          <w:rFonts w:hint="eastAsia"/>
        </w:rPr>
        <w:t>の</w:t>
      </w:r>
      <w:r w:rsidRPr="00425CD3">
        <w:rPr>
          <w:rFonts w:hint="eastAsia"/>
        </w:rPr>
        <w:t>6</w:t>
      </w:r>
      <w:r w:rsidRPr="00425CD3">
        <w:rPr>
          <w:rFonts w:hint="eastAsia"/>
        </w:rPr>
        <w:t>割以上を占める石油，天然ガス部門の動向に大きく左右される。</w:t>
      </w:r>
    </w:p>
    <w:p w:rsidR="00425CD3" w:rsidRDefault="00425CD3" w:rsidP="00C46BD4">
      <w:pPr>
        <w:pStyle w:val="a6"/>
      </w:pPr>
      <w:r w:rsidRPr="00425CD3">
        <w:rPr>
          <w:rFonts w:hint="eastAsia"/>
        </w:rPr>
        <w:t>（出典：</w:t>
      </w:r>
      <w:r w:rsidRPr="00425CD3">
        <w:rPr>
          <w:rFonts w:hint="eastAsia"/>
        </w:rPr>
        <w:t>World Economic Outlook Database, IMF, September 2011</w:t>
      </w:r>
      <w:r w:rsidRPr="00425CD3">
        <w:rPr>
          <w:rFonts w:hint="eastAsia"/>
        </w:rPr>
        <w:t>）</w:t>
      </w:r>
    </w:p>
    <w:p w:rsidR="00C46BD4" w:rsidRDefault="00C46BD4" w:rsidP="00C46BD4">
      <w:pPr>
        <w:pStyle w:val="a6"/>
      </w:pPr>
    </w:p>
    <w:p w:rsidR="00C46BD4" w:rsidRDefault="00C46BD4" w:rsidP="00C46BD4">
      <w:pPr>
        <w:pStyle w:val="a6"/>
      </w:pPr>
    </w:p>
    <w:p w:rsidR="00C46BD4" w:rsidRDefault="00C46BD4" w:rsidP="00C46BD4">
      <w:pPr>
        <w:pStyle w:val="a6"/>
      </w:pPr>
    </w:p>
    <w:p w:rsidR="00C46BD4" w:rsidRPr="00425CD3" w:rsidRDefault="00C46BD4" w:rsidP="00C46BD4">
      <w:pPr>
        <w:pStyle w:val="a6"/>
      </w:pPr>
    </w:p>
    <w:p w:rsidR="00425CD3" w:rsidRDefault="000C213E" w:rsidP="000C213E">
      <w:pPr>
        <w:pStyle w:val="a3"/>
        <w:widowControl/>
        <w:numPr>
          <w:ilvl w:val="0"/>
          <w:numId w:val="1"/>
        </w:numPr>
        <w:spacing w:before="225" w:after="225" w:line="312" w:lineRule="auto"/>
        <w:ind w:leftChars="0" w:right="22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ブルネイの習慣とマナー</w:t>
      </w:r>
    </w:p>
    <w:p w:rsidR="000C213E" w:rsidRDefault="000C213E" w:rsidP="000C213E">
      <w:pPr>
        <w:pStyle w:val="a6"/>
        <w:numPr>
          <w:ilvl w:val="1"/>
          <w:numId w:val="1"/>
        </w:numPr>
      </w:pPr>
      <w:r>
        <w:rPr>
          <w:rFonts w:hint="eastAsia"/>
        </w:rPr>
        <w:t>食事</w:t>
      </w:r>
    </w:p>
    <w:p w:rsidR="000C213E" w:rsidRPr="000C213E" w:rsidRDefault="000C213E" w:rsidP="00C46BD4">
      <w:pPr>
        <w:pStyle w:val="a6"/>
      </w:pPr>
      <w:r w:rsidRPr="000C213E">
        <w:t>ブルネイはイスラム教が国教ですので、</w:t>
      </w:r>
      <w:r w:rsidRPr="00C46BD4">
        <w:rPr>
          <w:color w:val="FF0000"/>
        </w:rPr>
        <w:t>豚肉を食べません</w:t>
      </w:r>
      <w:r w:rsidRPr="000C213E">
        <w:t>。また、牛、羊、鶏など肉もハラル肉（イスラムの律法に則って処理した肉）以外は食べません。酒も飲みませんので、ブルネイ国内で購入することはできません。</w:t>
      </w:r>
    </w:p>
    <w:p w:rsidR="000C213E" w:rsidRPr="000C213E" w:rsidRDefault="000C213E" w:rsidP="000C213E">
      <w:pPr>
        <w:pStyle w:val="a6"/>
        <w:numPr>
          <w:ilvl w:val="1"/>
          <w:numId w:val="1"/>
        </w:numPr>
      </w:pPr>
      <w:r w:rsidRPr="000C213E">
        <w:rPr>
          <w:rFonts w:hint="eastAsia"/>
        </w:rPr>
        <w:t>挨拶</w:t>
      </w:r>
    </w:p>
    <w:p w:rsidR="000C213E" w:rsidRDefault="000C213E" w:rsidP="000C213E">
      <w:pPr>
        <w:pStyle w:val="a6"/>
      </w:pPr>
      <w:r w:rsidRPr="000C213E">
        <w:t>ブルネイ人は挨拶をする際、軽く握手をしてからその手を胸元に置きます。ただし、</w:t>
      </w:r>
      <w:r w:rsidRPr="00C46BD4">
        <w:rPr>
          <w:color w:val="FF0000"/>
        </w:rPr>
        <w:t>異性間では握手をしないのが一般的です。</w:t>
      </w:r>
    </w:p>
    <w:p w:rsidR="000C213E" w:rsidRPr="000C213E" w:rsidRDefault="000C213E" w:rsidP="000C213E">
      <w:pPr>
        <w:pStyle w:val="a6"/>
      </w:pPr>
    </w:p>
    <w:p w:rsidR="000C213E" w:rsidRDefault="000C213E" w:rsidP="000C213E">
      <w:pPr>
        <w:pStyle w:val="a6"/>
        <w:numPr>
          <w:ilvl w:val="1"/>
          <w:numId w:val="1"/>
        </w:numPr>
      </w:pPr>
      <w:r>
        <w:rPr>
          <w:rFonts w:hint="eastAsia"/>
        </w:rPr>
        <w:t>身のこなし</w:t>
      </w:r>
    </w:p>
    <w:p w:rsidR="000C213E" w:rsidRPr="000C213E" w:rsidRDefault="000C213E" w:rsidP="000C213E">
      <w:pPr>
        <w:pStyle w:val="a6"/>
      </w:pPr>
      <w:r w:rsidRPr="00C46BD4">
        <w:rPr>
          <w:color w:val="FF0000"/>
        </w:rPr>
        <w:t>人さし指で指し示したり、手招きをしたりしてはいけません。</w:t>
      </w:r>
      <w:r w:rsidRPr="000C213E">
        <w:t>物や人を指すのには、代わりに親指を使います。左手は不浄とされていますので、物の受け渡しには右手を使います。おつりを受け取る際や、贈り物、特に食べるものを渡す際は気をつけましょう</w:t>
      </w:r>
      <w:r w:rsidRPr="000C213E">
        <w:rPr>
          <w:rFonts w:hint="eastAsia"/>
        </w:rPr>
        <w:t>。</w:t>
      </w:r>
    </w:p>
    <w:p w:rsidR="000C213E" w:rsidRPr="000C213E" w:rsidRDefault="000C213E" w:rsidP="000C213E">
      <w:pPr>
        <w:pStyle w:val="a6"/>
      </w:pPr>
      <w:r w:rsidRPr="000C213E">
        <w:t>また、目上の人の前で脚を組むのもマナー違反です。</w:t>
      </w:r>
    </w:p>
    <w:p w:rsidR="000C213E" w:rsidRDefault="000C213E" w:rsidP="000C213E">
      <w:pPr>
        <w:pStyle w:val="a3"/>
        <w:widowControl/>
        <w:numPr>
          <w:ilvl w:val="1"/>
          <w:numId w:val="1"/>
        </w:numPr>
        <w:spacing w:before="225" w:after="225" w:line="312" w:lineRule="auto"/>
        <w:ind w:leftChars="0" w:right="225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C213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観光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時の注意</w:t>
      </w:r>
    </w:p>
    <w:p w:rsidR="000C213E" w:rsidRPr="000C213E" w:rsidRDefault="000C213E" w:rsidP="000C213E">
      <w:pPr>
        <w:pStyle w:val="a6"/>
      </w:pPr>
      <w:r w:rsidRPr="000C213E">
        <w:t>モスクはイスラム教徒にとっては神聖な場所です。モスクに入るときには必ず靴を脱ぎましょう</w:t>
      </w:r>
      <w:r w:rsidRPr="000C213E">
        <w:t>(</w:t>
      </w:r>
      <w:r w:rsidRPr="000C213E">
        <w:t>靴下は着用して構いません）。女性は、肘や腕が出る格好だと入場できません。モスクによっては、肌を露出しないよう、女性はマント、男性でも短パンであればマントの着用を求められます。</w:t>
      </w:r>
    </w:p>
    <w:p w:rsidR="000C213E" w:rsidRPr="000C213E" w:rsidRDefault="000C213E" w:rsidP="000C213E">
      <w:pPr>
        <w:pStyle w:val="a6"/>
      </w:pPr>
      <w:r w:rsidRPr="000C213E">
        <w:t>また、礼拝中の人の前を横切ったりコーランには触れたりするのはタブーです。</w:t>
      </w:r>
    </w:p>
    <w:p w:rsidR="00D9304A" w:rsidRDefault="00D9304A" w:rsidP="000C213E">
      <w:pPr>
        <w:pStyle w:val="a3"/>
        <w:widowControl/>
        <w:spacing w:before="225" w:after="225" w:line="312" w:lineRule="auto"/>
        <w:ind w:leftChars="0" w:left="502" w:right="225"/>
        <w:jc w:val="lef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</w:p>
    <w:p w:rsidR="00D9304A" w:rsidRDefault="00D9304A" w:rsidP="00D9304A">
      <w:pPr>
        <w:pStyle w:val="a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小ネタ集</w:t>
      </w:r>
    </w:p>
    <w:p w:rsidR="00D9304A" w:rsidRDefault="00D9304A" w:rsidP="00D9304A">
      <w:pPr>
        <w:pStyle w:val="a6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石油産出国でかなりのお金持ち国！</w:t>
      </w:r>
    </w:p>
    <w:p w:rsidR="00D9304A" w:rsidRDefault="00D9304A" w:rsidP="00D9304A">
      <w:pPr>
        <w:pStyle w:val="a6"/>
        <w:ind w:left="502"/>
        <w:rPr>
          <w:rFonts w:hint="eastAsia"/>
        </w:rPr>
      </w:pPr>
      <w:r>
        <w:rPr>
          <w:rFonts w:hint="eastAsia"/>
        </w:rPr>
        <w:t>→なので、個人所得税なし。公共料金も安い！（</w:t>
      </w:r>
      <w:r w:rsidR="00954797">
        <w:rPr>
          <w:rFonts w:hint="eastAsia"/>
        </w:rPr>
        <w:t>医療費や教育費が</w:t>
      </w:r>
      <w:r>
        <w:rPr>
          <w:rFonts w:hint="eastAsia"/>
        </w:rPr>
        <w:t>無料）</w:t>
      </w:r>
    </w:p>
    <w:p w:rsidR="00D9304A" w:rsidRDefault="00D9304A" w:rsidP="00D9304A">
      <w:pPr>
        <w:pStyle w:val="a6"/>
        <w:ind w:left="502"/>
        <w:rPr>
          <w:rFonts w:hint="eastAsia"/>
        </w:rPr>
      </w:pPr>
      <w:r>
        <w:rPr>
          <w:rFonts w:hint="eastAsia"/>
        </w:rPr>
        <w:t xml:space="preserve">　石油：</w:t>
      </w:r>
      <w:r>
        <w:rPr>
          <w:rFonts w:hint="eastAsia"/>
        </w:rPr>
        <w:t>oil</w:t>
      </w:r>
    </w:p>
    <w:p w:rsidR="00D9304A" w:rsidRDefault="00D9304A" w:rsidP="00D9304A">
      <w:pPr>
        <w:pStyle w:val="a6"/>
        <w:ind w:left="502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所得税：</w:t>
      </w:r>
      <w:r>
        <w:rPr>
          <w:rFonts w:hint="eastAsia"/>
        </w:rPr>
        <w:t>income tax</w:t>
      </w:r>
    </w:p>
    <w:p w:rsidR="00D9304A" w:rsidRDefault="00D9304A" w:rsidP="00D9304A">
      <w:pPr>
        <w:pStyle w:val="a6"/>
        <w:ind w:left="502"/>
        <w:rPr>
          <w:rFonts w:hint="eastAsia"/>
        </w:rPr>
      </w:pPr>
      <w:r>
        <w:rPr>
          <w:rFonts w:hint="eastAsia"/>
        </w:rPr>
        <w:t xml:space="preserve">　公共料金：</w:t>
      </w:r>
      <w:r>
        <w:rPr>
          <w:rFonts w:hint="eastAsia"/>
        </w:rPr>
        <w:t>utility/ public utility charge</w:t>
      </w:r>
    </w:p>
    <w:p w:rsidR="00D9304A" w:rsidRDefault="00D9304A" w:rsidP="00D9304A">
      <w:pPr>
        <w:pStyle w:val="a6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ブルネイの石油輸出相手国</w:t>
      </w:r>
      <w:r>
        <w:rPr>
          <w:rFonts w:hint="eastAsia"/>
        </w:rPr>
        <w:t>1</w:t>
      </w:r>
      <w:r>
        <w:rPr>
          <w:rFonts w:hint="eastAsia"/>
        </w:rPr>
        <w:t>位は日本！</w:t>
      </w:r>
    </w:p>
    <w:p w:rsidR="00D9304A" w:rsidRDefault="00D9304A" w:rsidP="00D9304A">
      <w:pPr>
        <w:pStyle w:val="a6"/>
        <w:ind w:left="502"/>
        <w:rPr>
          <w:rFonts w:hint="eastAsia"/>
        </w:rPr>
      </w:pPr>
      <w:r>
        <w:rPr>
          <w:rFonts w:hint="eastAsia"/>
        </w:rPr>
        <w:t>資源がない日本は、このようにブルネイから石油を買っている。意外なところで日本とブルネイはつながっている。</w:t>
      </w:r>
    </w:p>
    <w:p w:rsidR="00D9304A" w:rsidRDefault="00D9304A" w:rsidP="00D9304A">
      <w:pPr>
        <w:pStyle w:val="a6"/>
        <w:ind w:left="502"/>
        <w:rPr>
          <w:rFonts w:hint="eastAsia"/>
        </w:rPr>
      </w:pPr>
    </w:p>
    <w:p w:rsidR="00D9304A" w:rsidRDefault="00D9304A" w:rsidP="00D9304A">
      <w:pPr>
        <w:pStyle w:val="a6"/>
        <w:ind w:left="502"/>
        <w:rPr>
          <w:rFonts w:hint="eastAsia"/>
        </w:rPr>
      </w:pPr>
    </w:p>
    <w:p w:rsidR="00D9304A" w:rsidRDefault="00D9304A" w:rsidP="00D9304A">
      <w:pPr>
        <w:pStyle w:val="a6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>国王</w:t>
      </w:r>
      <w:r>
        <w:rPr>
          <w:rFonts w:hint="eastAsia"/>
        </w:rPr>
        <w:t>ハッサン・ボルキア</w:t>
      </w:r>
      <w:r>
        <w:rPr>
          <w:rFonts w:hint="eastAsia"/>
        </w:rPr>
        <w:t>は</w:t>
      </w:r>
      <w:r w:rsidR="00954797">
        <w:rPr>
          <w:rFonts w:hint="eastAsia"/>
        </w:rPr>
        <w:t>ビル・ゲイツが台頭するまではは世界一のお金持ちだった！？</w:t>
      </w:r>
    </w:p>
    <w:p w:rsidR="00954797" w:rsidRDefault="00954797" w:rsidP="00954797">
      <w:pPr>
        <w:pStyle w:val="a6"/>
        <w:ind w:left="502"/>
        <w:rPr>
          <w:rFonts w:hint="eastAsia"/>
        </w:rPr>
      </w:pPr>
      <w:r>
        <w:rPr>
          <w:rFonts w:hint="eastAsia"/>
        </w:rPr>
        <w:t>しかも、一夫多妻制なので奥さんが</w:t>
      </w:r>
      <w:r>
        <w:rPr>
          <w:rFonts w:hint="eastAsia"/>
        </w:rPr>
        <w:t>2</w:t>
      </w:r>
      <w:r>
        <w:rPr>
          <w:rFonts w:hint="eastAsia"/>
        </w:rPr>
        <w:t>人いるそうだ…</w:t>
      </w:r>
    </w:p>
    <w:p w:rsidR="00954797" w:rsidRPr="00D9304A" w:rsidRDefault="00954797" w:rsidP="00954797">
      <w:pPr>
        <w:pStyle w:val="a6"/>
        <w:ind w:left="502"/>
      </w:pPr>
    </w:p>
    <w:sectPr w:rsidR="00954797" w:rsidRPr="00D93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BE" w:rsidRDefault="00A719BE" w:rsidP="00A719BE">
      <w:r>
        <w:separator/>
      </w:r>
    </w:p>
  </w:endnote>
  <w:endnote w:type="continuationSeparator" w:id="0">
    <w:p w:rsidR="00A719BE" w:rsidRDefault="00A719BE" w:rsidP="00A7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BE" w:rsidRDefault="00A719BE" w:rsidP="00A719BE">
      <w:r>
        <w:separator/>
      </w:r>
    </w:p>
  </w:footnote>
  <w:footnote w:type="continuationSeparator" w:id="0">
    <w:p w:rsidR="00A719BE" w:rsidRDefault="00A719BE" w:rsidP="00A7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DC7"/>
    <w:multiLevelType w:val="hybridMultilevel"/>
    <w:tmpl w:val="FA844BA2"/>
    <w:lvl w:ilvl="0" w:tplc="B970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E714C">
      <w:start w:val="1"/>
      <w:numFmt w:val="decimalEnclosedCircle"/>
      <w:lvlText w:val="%2"/>
      <w:lvlJc w:val="left"/>
      <w:pPr>
        <w:ind w:left="502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4"/>
    <w:rsid w:val="000C213E"/>
    <w:rsid w:val="00101A66"/>
    <w:rsid w:val="00261DAA"/>
    <w:rsid w:val="002E212B"/>
    <w:rsid w:val="0041148D"/>
    <w:rsid w:val="00425CD3"/>
    <w:rsid w:val="00954797"/>
    <w:rsid w:val="009E6A34"/>
    <w:rsid w:val="00A719BE"/>
    <w:rsid w:val="00C449BF"/>
    <w:rsid w:val="00C46BD4"/>
    <w:rsid w:val="00D9304A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6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bold1">
    <w:name w:val="bold1"/>
    <w:basedOn w:val="a0"/>
    <w:rsid w:val="00425CD3"/>
    <w:rPr>
      <w:b/>
      <w:bCs/>
    </w:rPr>
  </w:style>
  <w:style w:type="paragraph" w:styleId="a6">
    <w:name w:val="No Spacing"/>
    <w:uiPriority w:val="1"/>
    <w:qFormat/>
    <w:rsid w:val="000C213E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71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9BE"/>
  </w:style>
  <w:style w:type="paragraph" w:styleId="a9">
    <w:name w:val="footer"/>
    <w:basedOn w:val="a"/>
    <w:link w:val="aa"/>
    <w:uiPriority w:val="99"/>
    <w:unhideWhenUsed/>
    <w:rsid w:val="00A71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6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bold1">
    <w:name w:val="bold1"/>
    <w:basedOn w:val="a0"/>
    <w:rsid w:val="00425CD3"/>
    <w:rPr>
      <w:b/>
      <w:bCs/>
    </w:rPr>
  </w:style>
  <w:style w:type="paragraph" w:styleId="a6">
    <w:name w:val="No Spacing"/>
    <w:uiPriority w:val="1"/>
    <w:qFormat/>
    <w:rsid w:val="000C213E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71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19BE"/>
  </w:style>
  <w:style w:type="paragraph" w:styleId="a9">
    <w:name w:val="footer"/>
    <w:basedOn w:val="a"/>
    <w:link w:val="aa"/>
    <w:uiPriority w:val="99"/>
    <w:unhideWhenUsed/>
    <w:rsid w:val="00A71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8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4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27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53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34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04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70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54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8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1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92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752">
                      <w:marLeft w:val="150"/>
                      <w:marRight w:val="15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0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64660">
                                  <w:marLeft w:val="150"/>
                                  <w:marRight w:val="150"/>
                                  <w:marTop w:val="18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4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5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779">
                      <w:marLeft w:val="150"/>
                      <w:marRight w:val="15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0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1997">
                                  <w:marLeft w:val="150"/>
                                  <w:marRight w:val="150"/>
                                  <w:marTop w:val="18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9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8/84/Location_Brunei_ASEAN.sv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yukiko</cp:lastModifiedBy>
  <cp:revision>5</cp:revision>
  <dcterms:created xsi:type="dcterms:W3CDTF">2012-06-21T13:24:00Z</dcterms:created>
  <dcterms:modified xsi:type="dcterms:W3CDTF">2012-06-25T14:22:00Z</dcterms:modified>
</cp:coreProperties>
</file>